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B0B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leftChars="0" w:right="0" w:rightChars="0" w:firstLine="0" w:firstLineChars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eastAsia="zh-CN"/>
        </w:rPr>
        <w:t>学位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</w:rPr>
        <w:t>论文答辩会信息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954"/>
        <w:gridCol w:w="1235"/>
        <w:gridCol w:w="1065"/>
        <w:gridCol w:w="2332"/>
        <w:gridCol w:w="3082"/>
        <w:gridCol w:w="2154"/>
        <w:gridCol w:w="2246"/>
      </w:tblGrid>
      <w:tr w14:paraId="2BD6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Align w:val="center"/>
          </w:tcPr>
          <w:p w14:paraId="7A0466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答辩人</w:t>
            </w:r>
          </w:p>
        </w:tc>
        <w:tc>
          <w:tcPr>
            <w:tcW w:w="954" w:type="dxa"/>
            <w:vAlign w:val="center"/>
          </w:tcPr>
          <w:p w14:paraId="365B1A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导师</w:t>
            </w:r>
          </w:p>
        </w:tc>
        <w:tc>
          <w:tcPr>
            <w:tcW w:w="1235" w:type="dxa"/>
            <w:vAlign w:val="center"/>
          </w:tcPr>
          <w:p w14:paraId="570B3F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学生层次</w:t>
            </w:r>
          </w:p>
        </w:tc>
        <w:tc>
          <w:tcPr>
            <w:tcW w:w="1065" w:type="dxa"/>
            <w:vAlign w:val="center"/>
          </w:tcPr>
          <w:p w14:paraId="0C068B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学科专业</w:t>
            </w:r>
          </w:p>
        </w:tc>
        <w:tc>
          <w:tcPr>
            <w:tcW w:w="2332" w:type="dxa"/>
            <w:vAlign w:val="center"/>
          </w:tcPr>
          <w:p w14:paraId="67F45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论文题目</w:t>
            </w:r>
          </w:p>
        </w:tc>
        <w:tc>
          <w:tcPr>
            <w:tcW w:w="3082" w:type="dxa"/>
            <w:vAlign w:val="center"/>
          </w:tcPr>
          <w:p w14:paraId="0DEF57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right="0" w:firstLine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答辩委员会成员、</w:t>
            </w:r>
          </w:p>
          <w:p w14:paraId="26F090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职称及单位</w:t>
            </w:r>
          </w:p>
        </w:tc>
        <w:tc>
          <w:tcPr>
            <w:tcW w:w="2154" w:type="dxa"/>
            <w:vAlign w:val="center"/>
          </w:tcPr>
          <w:p w14:paraId="33447F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答辩时间</w:t>
            </w:r>
          </w:p>
        </w:tc>
        <w:tc>
          <w:tcPr>
            <w:tcW w:w="2246" w:type="dxa"/>
            <w:vAlign w:val="center"/>
          </w:tcPr>
          <w:p w14:paraId="2C2EE6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10" w:lineRule="atLeast"/>
              <w:ind w:left="0" w:leftChars="0" w:right="0" w:righ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答辩委员集中地点</w:t>
            </w:r>
          </w:p>
        </w:tc>
      </w:tr>
      <w:tr w14:paraId="123B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6" w:type="dxa"/>
            <w:vAlign w:val="center"/>
          </w:tcPr>
          <w:p w14:paraId="33251ED6"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周思睿</w:t>
            </w:r>
          </w:p>
        </w:tc>
        <w:tc>
          <w:tcPr>
            <w:tcW w:w="954" w:type="dxa"/>
            <w:vAlign w:val="center"/>
          </w:tcPr>
          <w:p w14:paraId="21602ECD"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赵礼金</w:t>
            </w:r>
          </w:p>
        </w:tc>
        <w:tc>
          <w:tcPr>
            <w:tcW w:w="1235" w:type="dxa"/>
            <w:vAlign w:val="center"/>
          </w:tcPr>
          <w:p w14:paraId="7762703C"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专业博士（在职）</w:t>
            </w:r>
          </w:p>
        </w:tc>
        <w:tc>
          <w:tcPr>
            <w:tcW w:w="1065" w:type="dxa"/>
            <w:vAlign w:val="center"/>
          </w:tcPr>
          <w:p w14:paraId="7923EE3C"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骨外科</w:t>
            </w:r>
          </w:p>
        </w:tc>
        <w:tc>
          <w:tcPr>
            <w:tcW w:w="2332" w:type="dxa"/>
            <w:vAlign w:val="center"/>
          </w:tcPr>
          <w:p w14:paraId="2C081431"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  <w:t>沉默PTGS2基因阻断IL-17A信号通路抑制金黄色葡萄球菌诱导的骨髓炎中的铁死亡的机制研究</w:t>
            </w:r>
          </w:p>
        </w:tc>
        <w:tc>
          <w:tcPr>
            <w:tcW w:w="3082" w:type="dxa"/>
            <w:vAlign w:val="center"/>
          </w:tcPr>
          <w:p w14:paraId="34637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10" w:lineRule="atLeast"/>
              <w:ind w:left="0" w:right="0" w:firstLine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主席：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邓江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主任医师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遵义医科大学第三附属医院</w:t>
            </w:r>
          </w:p>
          <w:p w14:paraId="2CFE1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10" w:lineRule="atLeast"/>
              <w:ind w:left="0" w:right="0" w:firstLine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委员：</w:t>
            </w:r>
          </w:p>
          <w:p w14:paraId="51C6D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10" w:lineRule="atLeast"/>
              <w:ind w:left="0" w:right="0" w:firstLine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1.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王鸿飞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主任医师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大连医科大学附属第二医院</w:t>
            </w:r>
          </w:p>
          <w:p w14:paraId="5A5542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10" w:lineRule="atLeast"/>
              <w:ind w:left="0" w:right="0" w:firstLine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喻智勇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主任医师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遵义医科大学附属医院</w:t>
            </w:r>
          </w:p>
          <w:p w14:paraId="7C4CC0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10" w:lineRule="atLeast"/>
              <w:ind w:left="0" w:right="0" w:firstLine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3.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喻安永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主任医师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遵义医科大学附属医院</w:t>
            </w:r>
          </w:p>
          <w:p w14:paraId="38EBDF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10" w:lineRule="atLeast"/>
              <w:ind w:left="0" w:right="0" w:firstLine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4.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周满红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主任医师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遵义医科大学附属医院</w:t>
            </w:r>
          </w:p>
          <w:p w14:paraId="1C5FD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10" w:lineRule="atLeast"/>
              <w:ind w:left="0" w:right="0" w:firstLine="0"/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5.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辛志军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主任医师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遵义医科大学附属医院</w:t>
            </w:r>
          </w:p>
          <w:p w14:paraId="2CD46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10" w:lineRule="atLeast"/>
              <w:ind w:left="0" w:right="0" w:firstLine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6.阮世强，主任医师，遵义医科大学第三附属医院</w:t>
            </w:r>
          </w:p>
          <w:p w14:paraId="39431F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10" w:lineRule="atLeast"/>
              <w:ind w:left="0" w:right="0" w:firstLine="0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秘书：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涂奎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主治医师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，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遵义医科大学附属医院</w:t>
            </w:r>
          </w:p>
          <w:p w14:paraId="076456D1"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2154" w:type="dxa"/>
            <w:vAlign w:val="center"/>
          </w:tcPr>
          <w:p w14:paraId="01282B7B"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2025年12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日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时</w:t>
            </w:r>
          </w:p>
        </w:tc>
        <w:tc>
          <w:tcPr>
            <w:tcW w:w="2246" w:type="dxa"/>
            <w:vAlign w:val="center"/>
          </w:tcPr>
          <w:p w14:paraId="442FCBBF">
            <w:pP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遵义医科大学外科楼7楼示教室</w:t>
            </w:r>
          </w:p>
        </w:tc>
      </w:tr>
    </w:tbl>
    <w:p w14:paraId="77D10AC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3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316</Characters>
  <Paragraphs>30</Paragraphs>
  <TotalTime>1</TotalTime>
  <ScaleCrop>false</ScaleCrop>
  <LinksUpToDate>false</LinksUpToDate>
  <CharactersWithSpaces>316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2025-11-27T00:17:00Z</dcterms:created>
  <dc:creator>不在服务区</dc:creator>
  <cp:lastModifiedBy>豆是豆</cp:lastModifiedBy>
  <dcterms:modified xsi:type="dcterms:W3CDTF">2025-12-02T01:26:32Z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8DA232C0AE24448EA33D778304EC95B5_11</vt:lpwstr>
  </property>
  <property fmtid="{D5CDD505-2E9C-101B-9397-08002B2CF9AE}" pid="4" name="KSOTemplateDocerSaveRecord">
    <vt:lpwstr>eyJoZGlkIjoiNjYzMTE2MDJmYjU4Yzk0MGU5MDcxNGJlZGRlZTkxZmMiLCJ1c2VySWQiOiIzMzYzMTMwODIifQ==</vt:lpwstr>
  </property>
</Properties>
</file>