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2" w:firstLineChars="800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产品介绍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种植机包装配置：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种植机主机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个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脚控装置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套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种植机马达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个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种植机马达管线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根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种植弯手机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把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种植手机支架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个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盐水瓶挂架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个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一次性用盐水管线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包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电源线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根 </w:t>
      </w:r>
    </w:p>
    <w:p>
      <w:pPr>
        <w:tabs>
          <w:tab w:val="left" w:pos="3686"/>
        </w:tabs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说明书 </w:t>
      </w:r>
      <w:r>
        <w:rPr>
          <w:b/>
          <w:bCs/>
        </w:rPr>
        <w:tab/>
      </w:r>
      <w:r>
        <w:rPr>
          <w:rFonts w:hint="eastAsia"/>
          <w:b/>
          <w:bCs/>
        </w:rPr>
        <w:t xml:space="preserve">1 </w:t>
      </w:r>
      <w:r>
        <w:rPr>
          <w:rFonts w:hint="eastAsia"/>
          <w:b/>
          <w:bCs/>
          <w:lang w:val="en-US" w:eastAsia="zh-CN"/>
        </w:rPr>
        <w:t>份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</w:rPr>
        <w:t xml:space="preserve">：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种植机部分：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宽度：265mm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深度：255mm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高度：100mm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重量：约 1.9kg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马达最大扭矩：5.5Ncm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马达最大转速：40,000rpm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设备输出最大扭矩：80 Ncm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光纤种植弯手机：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传动比：减速 20:1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最大转速：2,000rpm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最大扭矩：55 Ncm </w:t>
      </w:r>
    </w:p>
    <w:p>
      <w:pPr>
        <w:rPr>
          <w:b/>
          <w:bCs/>
        </w:rPr>
      </w:pPr>
      <w:r>
        <w:rPr>
          <w:rFonts w:hint="eastAsia"/>
          <w:b/>
          <w:bCs/>
        </w:rPr>
        <w:t>泵输送量：30-110 ml/min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输入电压：100-240 V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输入频率：50-60 Hz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光纤种植直手机（选配）：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传动比：匀速 1 :1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最大转速：40,000rpm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最大扭矩：5.5 Ncm</w:t>
      </w:r>
    </w:p>
    <w:p>
      <w:pPr>
        <w:rPr>
          <w:rFonts w:hint="eastAsia"/>
          <w:b/>
          <w:bCs/>
        </w:rPr>
      </w:pPr>
      <w:r>
        <w:rPr>
          <w:b/>
          <w:bCs/>
        </w:rPr>
        <w:t xml:space="preserve">可调节选项： </w:t>
      </w:r>
    </w:p>
    <w:p>
      <w:pPr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 xml:space="preserve">治疗步骤（最大 10 项）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最大转速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最大扭矩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冷却水大小（0-4） 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马达转动方向</w:t>
      </w:r>
    </w:p>
    <w:p>
      <w:pPr>
        <w:rPr>
          <w:rFonts w:hint="eastAsia" w:eastAsiaTheme="minorEastAsia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请提供专机专用耗材。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mQzMzhjZDRkM2U1YWFlN2E1MzY2ZjNhZjBmM2EifQ=="/>
  </w:docVars>
  <w:rsids>
    <w:rsidRoot w:val="001C5771"/>
    <w:rsid w:val="00001989"/>
    <w:rsid w:val="0011754F"/>
    <w:rsid w:val="001C5771"/>
    <w:rsid w:val="00500850"/>
    <w:rsid w:val="00520123"/>
    <w:rsid w:val="00572388"/>
    <w:rsid w:val="007E33F0"/>
    <w:rsid w:val="00A00A4C"/>
    <w:rsid w:val="00CF7208"/>
    <w:rsid w:val="00D46D95"/>
    <w:rsid w:val="1BBF19CB"/>
    <w:rsid w:val="4B5D3BAE"/>
    <w:rsid w:val="58B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548</Words>
  <Characters>692</Characters>
  <Lines>6</Lines>
  <Paragraphs>1</Paragraphs>
  <TotalTime>5</TotalTime>
  <ScaleCrop>false</ScaleCrop>
  <LinksUpToDate>false</LinksUpToDate>
  <CharactersWithSpaces>828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2025-03-17T10:16:00Z</dcterms:created>
  <dc:creator>Huang, Daixian</dc:creator>
  <cp:lastModifiedBy>babyjie</cp:lastModifiedBy>
  <dcterms:modified xsi:type="dcterms:W3CDTF">2025-04-11T02:51:31Z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eyJoZGlkIjoiYTdkM2ZiNmQ4OTg1NDMxMDUyNDdkOGE3ZDcwOTkyMTgiLCJ1c2VySWQiOiI0MTUxMDk1MDIifQ==</vt:lpwstr>
  </property>
  <property fmtid="{D5CDD505-2E9C-101B-9397-08002B2CF9AE}" pid="3" name="KSOProductBuildVer">
    <vt:lpwstr>2052-12.1.0.16250</vt:lpwstr>
  </property>
  <property fmtid="{D5CDD505-2E9C-101B-9397-08002B2CF9AE}" pid="4" name="ICV">
    <vt:lpwstr>960916BC908A43F6895CCB9329D7AC31_12</vt:lpwstr>
  </property>
</Properties>
</file>