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F185">
      <w:pPr>
        <w:spacing w:after="0"/>
        <w:jc w:val="center"/>
        <w:rPr>
          <w:rFonts w:ascii="仿宋" w:hAnsi="仿宋" w:eastAsia="仿宋"/>
          <w:b/>
          <w:color w:val="auto"/>
          <w:sz w:val="36"/>
          <w:szCs w:val="24"/>
        </w:rPr>
      </w:pPr>
      <w:r>
        <w:rPr>
          <w:rFonts w:hint="eastAsia" w:ascii="仿宋" w:hAnsi="仿宋" w:eastAsia="仿宋"/>
          <w:b/>
          <w:color w:val="auto"/>
          <w:sz w:val="32"/>
          <w:szCs w:val="24"/>
          <w:lang w:val="en-US" w:eastAsia="zh-CN"/>
        </w:rPr>
        <w:t>桃溪心内科</w:t>
      </w:r>
      <w:r>
        <w:rPr>
          <w:rFonts w:hint="eastAsia" w:ascii="仿宋" w:hAnsi="仿宋" w:eastAsia="仿宋"/>
          <w:b/>
          <w:color w:val="auto"/>
          <w:sz w:val="32"/>
          <w:szCs w:val="24"/>
        </w:rPr>
        <w:t>起搏</w:t>
      </w:r>
      <w:r>
        <w:rPr>
          <w:rFonts w:hint="eastAsia" w:ascii="仿宋" w:hAnsi="仿宋" w:eastAsia="仿宋"/>
          <w:b/>
          <w:color w:val="auto"/>
          <w:sz w:val="32"/>
          <w:szCs w:val="24"/>
          <w:lang w:val="en-US" w:eastAsia="zh-CN"/>
        </w:rPr>
        <w:t>分析仪</w:t>
      </w:r>
      <w:r>
        <w:rPr>
          <w:rFonts w:hint="eastAsia" w:ascii="仿宋" w:hAnsi="仿宋" w:eastAsia="仿宋"/>
          <w:b/>
          <w:color w:val="auto"/>
          <w:sz w:val="32"/>
          <w:szCs w:val="24"/>
        </w:rPr>
        <w:t>参数</w:t>
      </w:r>
    </w:p>
    <w:tbl>
      <w:tblPr>
        <w:tblStyle w:val="5"/>
        <w:tblW w:w="97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7480"/>
      </w:tblGrid>
      <w:tr w14:paraId="330A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A13EB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02EABC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符合NMPA要求</w:t>
            </w:r>
          </w:p>
        </w:tc>
      </w:tr>
      <w:tr w14:paraId="22D8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CB6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</w:t>
            </w:r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4D85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SSI(AAI,VVI)，SOO(AOO,VOO)</w:t>
            </w:r>
          </w:p>
        </w:tc>
      </w:tr>
      <w:tr w14:paraId="6943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0E0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起搏频率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538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30-200次/分钟</w:t>
            </w:r>
          </w:p>
        </w:tc>
      </w:tr>
      <w:tr w14:paraId="6479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87FF9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脉冲波形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CB8B4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恒定电压-非对称斜顶形矩形负脉冲</w:t>
            </w:r>
          </w:p>
        </w:tc>
      </w:tr>
      <w:tr w14:paraId="46F3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987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脉冲幅度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E364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0.1-10.0V</w:t>
            </w:r>
          </w:p>
        </w:tc>
      </w:tr>
      <w:tr w14:paraId="63E34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4F6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脉冲宽度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1EA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0.06-2.0ms</w:t>
            </w:r>
          </w:p>
        </w:tc>
      </w:tr>
      <w:tr w14:paraId="311C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43D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感知灵敏度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B8BA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0.5-20mV</w:t>
            </w:r>
          </w:p>
        </w:tc>
      </w:tr>
      <w:tr w14:paraId="7A92F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293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输入阻抗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00C5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≥150KΩ</w:t>
            </w:r>
          </w:p>
        </w:tc>
      </w:tr>
      <w:tr w14:paraId="6875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990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不应期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86A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 xml:space="preserve">250ms </w:t>
            </w:r>
          </w:p>
        </w:tc>
      </w:tr>
      <w:tr w14:paraId="2720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5BC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频率上限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CA55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220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次/分钟</w:t>
            </w:r>
          </w:p>
        </w:tc>
      </w:tr>
      <w:tr w14:paraId="10FD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58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开机默认参数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F088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Hlk4372615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起搏模式：SSI，频率：70次/分钟，脉冲幅度：5V，</w:t>
            </w:r>
          </w:p>
          <w:p w14:paraId="39C099E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脉冲宽度：1.5ms，感知灵敏度：2.0mV</w:t>
            </w:r>
            <w:bookmarkEnd w:id="0"/>
          </w:p>
        </w:tc>
      </w:tr>
      <w:tr w14:paraId="458F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E6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紧急起搏参数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ED1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起搏模式：SSI，频率：70次/分钟，脉冲幅度：10V，</w:t>
            </w:r>
          </w:p>
          <w:p w14:paraId="4882CBB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脉冲宽度：1.5ms，感知灵敏度：2.0mV</w:t>
            </w:r>
          </w:p>
        </w:tc>
      </w:tr>
      <w:tr w14:paraId="2D10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6FF69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屏幕显示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CACDEB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动态图形显示屏</w:t>
            </w:r>
          </w:p>
        </w:tc>
      </w:tr>
      <w:tr w14:paraId="091E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32E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" w:name="_Hlk43726478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指示灯</w:t>
            </w:r>
            <w:bookmarkEnd w:id="1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7BB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2" w:name="_Hlk4372649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“起搏”指示灯、“感知”指示灯、“电源”指示灯</w:t>
            </w:r>
            <w:bookmarkEnd w:id="2"/>
          </w:p>
        </w:tc>
      </w:tr>
      <w:tr w14:paraId="781B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B7D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心内图（EGM）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9E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有，包括起搏/感知事件标记和事件间期</w:t>
            </w:r>
          </w:p>
        </w:tc>
      </w:tr>
      <w:tr w14:paraId="673A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F5C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用户界面交互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0F7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操作更加清晰，简便，信息显示简介直观</w:t>
            </w:r>
          </w:p>
        </w:tc>
      </w:tr>
      <w:tr w14:paraId="5BDDA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617ED5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分析功能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AE1896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独立的分析界面，心内图显示</w:t>
            </w:r>
          </w:p>
        </w:tc>
      </w:tr>
      <w:tr w14:paraId="72C0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618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P/R波峰值测量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E8F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0.5mV -20.0mV，连续自动更新</w:t>
            </w:r>
          </w:p>
        </w:tc>
      </w:tr>
      <w:tr w14:paraId="297D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66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阻抗测量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9CA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200-4000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Ω，连续自动更新</w:t>
            </w:r>
          </w:p>
        </w:tc>
      </w:tr>
      <w:tr w14:paraId="49CF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02A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起搏百分比记录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83F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最多过往5天起搏百分比，每3小时统计一次</w:t>
            </w:r>
          </w:p>
        </w:tc>
      </w:tr>
      <w:tr w14:paraId="3A347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EF8191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快速心房起搏功能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6B5E76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便捷的快速心房起搏功能调节方式</w:t>
            </w:r>
          </w:p>
        </w:tc>
      </w:tr>
      <w:tr w14:paraId="5886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C96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功能默认参数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20B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起搏模式：SOO，频率：400次/分钟，脉冲幅度：10.0V，脉冲宽度：1.5ms</w:t>
            </w:r>
          </w:p>
        </w:tc>
      </w:tr>
      <w:tr w14:paraId="1ED5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188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快速心房起搏参数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F82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起搏模式：SOO，频率：30-1000次/分钟，</w:t>
            </w:r>
          </w:p>
          <w:p w14:paraId="5E2325D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脉冲幅度：0.1-10.0V，脉冲宽度：1.5ms</w:t>
            </w:r>
          </w:p>
        </w:tc>
      </w:tr>
      <w:tr w14:paraId="6848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FD5EB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安全和电池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21A6D4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F86B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EBA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3" w:name="_Hlk4372650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自检功能</w:t>
            </w:r>
            <w:bookmarkEnd w:id="3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C586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4" w:name="_Hlk4372651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开机自检</w:t>
            </w:r>
            <w:bookmarkEnd w:id="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，设备运行过程中不间断实时监控</w:t>
            </w:r>
          </w:p>
        </w:tc>
      </w:tr>
      <w:tr w14:paraId="5204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9F8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安全性能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06C8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电除颤保护、静电保护，干扰反转，奔放保护</w:t>
            </w:r>
          </w:p>
        </w:tc>
      </w:tr>
      <w:tr w14:paraId="451B3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246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5" w:name="_Hlk43726333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电池类型</w:t>
            </w:r>
            <w:bookmarkEnd w:id="5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AF17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6" w:name="_Hlk43726346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两节LR6型（AA型）1.5V碱性电池</w:t>
            </w:r>
            <w:bookmarkEnd w:id="6"/>
          </w:p>
        </w:tc>
      </w:tr>
      <w:tr w14:paraId="09A7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CBF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7" w:name="_Hlk4372635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电池使用寿命</w:t>
            </w:r>
            <w:bookmarkEnd w:id="7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8A9C7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8" w:name="_Hlk4372636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在开机缺省参数值下，20天。</w:t>
            </w:r>
            <w:bookmarkEnd w:id="8"/>
          </w:p>
        </w:tc>
      </w:tr>
      <w:tr w14:paraId="0555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6A4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9" w:name="_Hlk4372639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取出电池后的运行</w:t>
            </w:r>
            <w:bookmarkEnd w:id="9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6A46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0" w:name="_Hlk4372640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在开机缺省参数值下，不少于80秒</w:t>
            </w:r>
            <w:bookmarkEnd w:id="10"/>
          </w:p>
        </w:tc>
      </w:tr>
      <w:tr w14:paraId="79F26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73B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bookmarkStart w:id="11" w:name="_Hlk43726202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尺寸</w:t>
            </w:r>
            <w:bookmarkEnd w:id="11"/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DF5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bookmarkStart w:id="12" w:name="_Hlk43726214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重量（含电池）：≤3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g</w:t>
            </w:r>
            <w:bookmarkEnd w:id="12"/>
          </w:p>
        </w:tc>
      </w:tr>
      <w:tr w14:paraId="0B28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4FA3C5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2676D0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起搏暂停、低电提示报警、自动锁屏和心内图幅度缩放</w:t>
            </w:r>
          </w:p>
        </w:tc>
      </w:tr>
    </w:tbl>
    <w:p w14:paraId="774453CB">
      <w:pPr>
        <w:spacing w:line="240" w:lineRule="auto"/>
        <w:jc w:val="righ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bookmarkStart w:id="13" w:name="_GoBack"/>
      <w:bookmarkEnd w:id="13"/>
    </w:p>
    <w:sectPr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GZhYTI1NWE2NTc3Mjc1OGUyZTI4ZGIyZjI0NzQifQ=="/>
  </w:docVars>
  <w:rsids>
    <w:rsidRoot w:val="00C8061F"/>
    <w:rsid w:val="00051B79"/>
    <w:rsid w:val="000911CE"/>
    <w:rsid w:val="000C7480"/>
    <w:rsid w:val="000E5E93"/>
    <w:rsid w:val="00130E15"/>
    <w:rsid w:val="001536E4"/>
    <w:rsid w:val="001541EF"/>
    <w:rsid w:val="0016736C"/>
    <w:rsid w:val="00177DD6"/>
    <w:rsid w:val="001B27C7"/>
    <w:rsid w:val="001B5E60"/>
    <w:rsid w:val="001D340C"/>
    <w:rsid w:val="001D7A78"/>
    <w:rsid w:val="001E2CD5"/>
    <w:rsid w:val="00235973"/>
    <w:rsid w:val="002442D6"/>
    <w:rsid w:val="0027198B"/>
    <w:rsid w:val="00283C8A"/>
    <w:rsid w:val="00297EF6"/>
    <w:rsid w:val="002A10E1"/>
    <w:rsid w:val="002A18FE"/>
    <w:rsid w:val="002C5CBE"/>
    <w:rsid w:val="002D5177"/>
    <w:rsid w:val="00312453"/>
    <w:rsid w:val="00322B5E"/>
    <w:rsid w:val="00341C6A"/>
    <w:rsid w:val="00375FDA"/>
    <w:rsid w:val="00376D8A"/>
    <w:rsid w:val="00392CBF"/>
    <w:rsid w:val="00396A03"/>
    <w:rsid w:val="003C4F84"/>
    <w:rsid w:val="0040215F"/>
    <w:rsid w:val="004047E0"/>
    <w:rsid w:val="00407575"/>
    <w:rsid w:val="00411CF8"/>
    <w:rsid w:val="00412F77"/>
    <w:rsid w:val="0042673B"/>
    <w:rsid w:val="00454FA8"/>
    <w:rsid w:val="00457488"/>
    <w:rsid w:val="00475385"/>
    <w:rsid w:val="00481994"/>
    <w:rsid w:val="00483214"/>
    <w:rsid w:val="00493964"/>
    <w:rsid w:val="00494FCC"/>
    <w:rsid w:val="004A3232"/>
    <w:rsid w:val="004C6F0B"/>
    <w:rsid w:val="004D355F"/>
    <w:rsid w:val="004D5430"/>
    <w:rsid w:val="004D5DE3"/>
    <w:rsid w:val="00513C04"/>
    <w:rsid w:val="00530CE7"/>
    <w:rsid w:val="00542EA8"/>
    <w:rsid w:val="00544A1F"/>
    <w:rsid w:val="00597774"/>
    <w:rsid w:val="005B724E"/>
    <w:rsid w:val="005C210E"/>
    <w:rsid w:val="005D7710"/>
    <w:rsid w:val="005F1AF7"/>
    <w:rsid w:val="005F2A2F"/>
    <w:rsid w:val="0062211E"/>
    <w:rsid w:val="006A4171"/>
    <w:rsid w:val="006C1A0B"/>
    <w:rsid w:val="006F4D88"/>
    <w:rsid w:val="0070465D"/>
    <w:rsid w:val="00706554"/>
    <w:rsid w:val="00712DC7"/>
    <w:rsid w:val="00722591"/>
    <w:rsid w:val="00732895"/>
    <w:rsid w:val="00746DDE"/>
    <w:rsid w:val="00752304"/>
    <w:rsid w:val="00793357"/>
    <w:rsid w:val="007A46AE"/>
    <w:rsid w:val="007C246A"/>
    <w:rsid w:val="007E79FC"/>
    <w:rsid w:val="008110CE"/>
    <w:rsid w:val="00823ABA"/>
    <w:rsid w:val="008250D7"/>
    <w:rsid w:val="0083775C"/>
    <w:rsid w:val="00841903"/>
    <w:rsid w:val="0085296E"/>
    <w:rsid w:val="008749B3"/>
    <w:rsid w:val="00880410"/>
    <w:rsid w:val="008E24B5"/>
    <w:rsid w:val="009141EF"/>
    <w:rsid w:val="009214F6"/>
    <w:rsid w:val="00924404"/>
    <w:rsid w:val="00974ABE"/>
    <w:rsid w:val="00993109"/>
    <w:rsid w:val="009A12E7"/>
    <w:rsid w:val="009B0BC2"/>
    <w:rsid w:val="009C4C95"/>
    <w:rsid w:val="009E20F1"/>
    <w:rsid w:val="00A44001"/>
    <w:rsid w:val="00A52A73"/>
    <w:rsid w:val="00A758AF"/>
    <w:rsid w:val="00A800AC"/>
    <w:rsid w:val="00A9439B"/>
    <w:rsid w:val="00AA3502"/>
    <w:rsid w:val="00AB634B"/>
    <w:rsid w:val="00AC0204"/>
    <w:rsid w:val="00AE6E4C"/>
    <w:rsid w:val="00B02E9E"/>
    <w:rsid w:val="00B10240"/>
    <w:rsid w:val="00B200A7"/>
    <w:rsid w:val="00B32E82"/>
    <w:rsid w:val="00B37A66"/>
    <w:rsid w:val="00B936A0"/>
    <w:rsid w:val="00B96A01"/>
    <w:rsid w:val="00BA447D"/>
    <w:rsid w:val="00BC7995"/>
    <w:rsid w:val="00BF55EE"/>
    <w:rsid w:val="00C21A52"/>
    <w:rsid w:val="00C41451"/>
    <w:rsid w:val="00C41AB4"/>
    <w:rsid w:val="00C455FF"/>
    <w:rsid w:val="00C45DB0"/>
    <w:rsid w:val="00C560EF"/>
    <w:rsid w:val="00C74FD0"/>
    <w:rsid w:val="00C8061F"/>
    <w:rsid w:val="00C833B8"/>
    <w:rsid w:val="00CA2952"/>
    <w:rsid w:val="00CB32A3"/>
    <w:rsid w:val="00CB5DF7"/>
    <w:rsid w:val="00CC0769"/>
    <w:rsid w:val="00CE75B2"/>
    <w:rsid w:val="00CE7B30"/>
    <w:rsid w:val="00CF3CC2"/>
    <w:rsid w:val="00D25E3E"/>
    <w:rsid w:val="00D524EB"/>
    <w:rsid w:val="00D739E9"/>
    <w:rsid w:val="00D87F28"/>
    <w:rsid w:val="00D96B47"/>
    <w:rsid w:val="00DB46AA"/>
    <w:rsid w:val="00DC0C5E"/>
    <w:rsid w:val="00DD5F72"/>
    <w:rsid w:val="00DF71C9"/>
    <w:rsid w:val="00E07E50"/>
    <w:rsid w:val="00E62BAF"/>
    <w:rsid w:val="00E6728F"/>
    <w:rsid w:val="00ED55B1"/>
    <w:rsid w:val="00F05158"/>
    <w:rsid w:val="00F06537"/>
    <w:rsid w:val="00F373F5"/>
    <w:rsid w:val="00F65487"/>
    <w:rsid w:val="00F90E4D"/>
    <w:rsid w:val="0B2C69E0"/>
    <w:rsid w:val="1D0D3703"/>
    <w:rsid w:val="1D4E3B18"/>
    <w:rsid w:val="27F27280"/>
    <w:rsid w:val="2AA4724D"/>
    <w:rsid w:val="2B881305"/>
    <w:rsid w:val="31FF6E98"/>
    <w:rsid w:val="33D314F8"/>
    <w:rsid w:val="38DA2428"/>
    <w:rsid w:val="3BA67F85"/>
    <w:rsid w:val="4D9E25AB"/>
    <w:rsid w:val="570B2CAF"/>
    <w:rsid w:val="65EC789E"/>
    <w:rsid w:val="770C6B2F"/>
    <w:rsid w:val="7E5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0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0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  <w:lang w:bidi="ar-SA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Medtronic, Inc.</Company>
  <Pages>1</Pages>
  <Words>609</Words>
  <Characters>768</Characters>
  <Lines>6</Lines>
  <Paragraphs>1</Paragraphs>
  <TotalTime>0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2022-08-09T03:09:00Z</dcterms:created>
  <dc:creator>Dong, Xiaojun</dc:creator>
  <cp:keywords>美敦力受控</cp:keywords>
  <cp:lastModifiedBy>babyjie</cp:lastModifiedBy>
  <cp:lastPrinted>2021-07-08T02:58:00Z</cp:lastPrinted>
  <dcterms:modified xsi:type="dcterms:W3CDTF">2025-04-09T08:29:40Z</dcterms:modified>
  <dc:title>临时起搏器技术要求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96c49796-2fe5-41e8-ad18-771ce34c1d7e</vt:lpwstr>
  </property>
  <property fmtid="{D5CDD505-2E9C-101B-9397-08002B2CF9AE}" pid="3" name="Classification">
    <vt:lpwstr>MedtronicControlled</vt:lpwstr>
  </property>
  <property fmtid="{D5CDD505-2E9C-101B-9397-08002B2CF9AE}" pid="4" name="KSOProductBuildVer">
    <vt:lpwstr>2052-12.1.0.20305</vt:lpwstr>
  </property>
  <property fmtid="{D5CDD505-2E9C-101B-9397-08002B2CF9AE}" pid="5" name="ICV">
    <vt:lpwstr>A2EE743FC44F4114BA48AB854965DE66_13</vt:lpwstr>
  </property>
  <property fmtid="{D5CDD505-2E9C-101B-9397-08002B2CF9AE}" pid="6" name="KSOTemplateDocerSaveRecord">
    <vt:lpwstr>eyJoZGlkIjoiNGU5MGZhYTI1NWE2NTc3Mjc1OGUyZTI4ZGIyZjI0NzQiLCJ1c2VySWQiOiIzMTQyMTc2MDUifQ==</vt:lpwstr>
  </property>
</Properties>
</file>