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CDD9B">
      <w:pPr>
        <w:pStyle w:val="2"/>
        <w:rPr>
          <w:rFonts w:hint="eastAsia" w:ascii="宋体" w:hAnsi="宋体"/>
          <w:b/>
          <w:bCs/>
          <w:sz w:val="28"/>
          <w:szCs w:val="28"/>
        </w:rPr>
      </w:pPr>
    </w:p>
    <w:p w14:paraId="572802F3">
      <w:pPr>
        <w:ind w:firstLine="2249" w:firstLineChars="800"/>
        <w:jc w:val="both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电动骨组织手术系统技术参数</w:t>
      </w:r>
    </w:p>
    <w:p w14:paraId="14ED8AEB">
      <w:pPr>
        <w:pStyle w:val="2"/>
        <w:ind w:left="960" w:hanging="960" w:hangingChars="400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bookmarkStart w:id="0" w:name="_Hlk5994831"/>
      <w:r>
        <w:rPr>
          <w:rFonts w:hint="eastAsia" w:ascii="宋体" w:hAnsi="宋体"/>
          <w:sz w:val="24"/>
          <w:szCs w:val="24"/>
        </w:rPr>
        <w:t>1、主机：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液晶屏显示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,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输入220V，50Hz；输入功率100VA，BF型电气安全设计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.</w:t>
      </w:r>
    </w:p>
    <w:p w14:paraId="055A6E85">
      <w:pPr>
        <w:pStyle w:val="2"/>
        <w:ind w:left="960" w:hanging="960" w:hangingChars="4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2、脚踏：线缆长3m，无级调速，IPX8防水等级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,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防滑、防侧翻。</w:t>
      </w:r>
    </w:p>
    <w:p w14:paraId="29C66A57">
      <w:pPr>
        <w:pStyle w:val="2"/>
        <w:ind w:left="960" w:hanging="960" w:hangingChars="4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3、开放手柄：用于开放手术的电机，转速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≥5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0000 r/min，电机最大功率100W，可高温灭菌。外径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≤20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mm，主体长度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≤90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mm，重量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≤130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g（不含线缆），手柄内注水水冷结构，手柄不发热。</w:t>
      </w:r>
    </w:p>
    <w:p w14:paraId="7433FFCF">
      <w:pPr>
        <w:pStyle w:val="2"/>
        <w:ind w:left="960" w:hanging="960" w:hangingChars="4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4、开放弯曲刀头：刀杆弯曲，刀杆内注水设计，杆径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≤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.0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mm，工作转速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≥5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0000r/min。</w:t>
      </w:r>
    </w:p>
    <w:p w14:paraId="22FF4ABD">
      <w:pPr>
        <w:pStyle w:val="2"/>
        <w:ind w:left="960" w:hanging="960" w:hangingChars="400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5、开放往复刀头，具有全刃刀头，紧贴神经操作，刀具往复运动磨除骨组织不损伤神经，转速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≥5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0000r/min，刀杆内注水弯曲设计，刀杆直径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≤4.0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mm。</w:t>
      </w:r>
    </w:p>
    <w:p w14:paraId="394E3145">
      <w:pPr>
        <w:pStyle w:val="2"/>
        <w:ind w:left="960" w:hanging="960" w:hangingChars="4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、动力骨刀：刀杆直径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≤5.0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mm，内注水设计，刀头齿部长度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≥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9mm，刀头前后往复运动，转速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≥5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0000r/min  。</w:t>
      </w:r>
    </w:p>
    <w:p w14:paraId="19721518">
      <w:pPr>
        <w:pStyle w:val="2"/>
        <w:ind w:left="960" w:hanging="960" w:hangingChars="4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、环形动力骨刀：刀杆直径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≥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6mm，长度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≥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110mm，环形刀刃，前端有齿，刃部直径6mm，刀头往复运动转速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≥5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0000r/min 。</w:t>
      </w:r>
    </w:p>
    <w:p w14:paraId="2A351A81">
      <w:pPr>
        <w:pStyle w:val="2"/>
        <w:ind w:left="960" w:hanging="960" w:hangingChars="4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8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、摆动形动力骨刀：刀杆直径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≥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6mm，长度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≥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110mm，摆动形刀刃，前端有齿，刃部直径7mm，刀头往复运动转速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≥5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0000r/min。</w:t>
      </w:r>
      <w:bookmarkEnd w:id="0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             </w:t>
      </w:r>
    </w:p>
    <w:p w14:paraId="00B57ACB">
      <w:pPr>
        <w:pStyle w:val="2"/>
        <w:ind w:left="630" w:hanging="720" w:hangingChars="300"/>
        <w:rPr>
          <w:sz w:val="24"/>
          <w:szCs w:val="24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9、</w:t>
      </w:r>
      <w:r>
        <w:rPr>
          <w:rFonts w:hint="eastAsia" w:ascii="宋体" w:hAnsi="宋体" w:eastAsia="宋体" w:cs="黑体"/>
          <w:kern w:val="0"/>
          <w:sz w:val="24"/>
          <w:szCs w:val="24"/>
        </w:rPr>
        <w:t>一体式</w:t>
      </w:r>
      <w:r>
        <w:rPr>
          <w:rFonts w:hint="eastAsia" w:ascii="宋体" w:hAnsi="宋体" w:eastAsia="宋体" w:cs="黑体"/>
          <w:kern w:val="0"/>
          <w:sz w:val="24"/>
          <w:szCs w:val="24"/>
          <w:lang w:val="en-US" w:eastAsia="zh-CN"/>
        </w:rPr>
        <w:t>护鞘</w:t>
      </w:r>
      <w:r>
        <w:rPr>
          <w:rFonts w:hint="eastAsia" w:ascii="宋体" w:hAnsi="宋体" w:eastAsia="宋体" w:cs="黑体"/>
          <w:kern w:val="0"/>
          <w:sz w:val="24"/>
          <w:szCs w:val="24"/>
        </w:rPr>
        <w:t>磨头</w:t>
      </w:r>
      <w:r>
        <w:rPr>
          <w:rFonts w:hint="eastAsia" w:ascii="宋体" w:hAnsi="宋体" w:eastAsia="宋体" w:cs="黑体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黑体"/>
          <w:kern w:val="0"/>
          <w:sz w:val="24"/>
          <w:szCs w:val="24"/>
          <w:lang w:val="en-US" w:eastAsia="zh-CN"/>
        </w:rPr>
        <w:t>前端</w:t>
      </w:r>
      <w:r>
        <w:rPr>
          <w:rFonts w:hint="eastAsia" w:ascii="宋体" w:hAnsi="宋体" w:eastAsia="宋体" w:cs="黑体"/>
          <w:kern w:val="0"/>
          <w:sz w:val="24"/>
          <w:szCs w:val="24"/>
        </w:rPr>
        <w:t>刀杆弯曲，</w:t>
      </w:r>
      <w:r>
        <w:rPr>
          <w:rFonts w:hint="eastAsia" w:ascii="宋体" w:hAnsi="宋体" w:eastAsia="宋体" w:cs="黑体"/>
          <w:kern w:val="0"/>
          <w:sz w:val="24"/>
          <w:szCs w:val="24"/>
          <w:lang w:val="en-US" w:eastAsia="zh-CN"/>
        </w:rPr>
        <w:t>磨头前端带保护鞘，</w:t>
      </w:r>
      <w:r>
        <w:rPr>
          <w:rFonts w:hint="eastAsia" w:ascii="宋体" w:hAnsi="宋体" w:eastAsia="宋体" w:cs="黑体"/>
          <w:kern w:val="0"/>
          <w:sz w:val="24"/>
          <w:szCs w:val="24"/>
        </w:rPr>
        <w:t>刀杆内注水设计</w:t>
      </w:r>
      <w:r>
        <w:rPr>
          <w:rFonts w:hint="eastAsia" w:cs="黑体"/>
          <w:kern w:val="0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黑体"/>
          <w:kern w:val="0"/>
          <w:sz w:val="24"/>
          <w:szCs w:val="24"/>
        </w:rPr>
        <w:t>杆径</w:t>
      </w:r>
      <w:r>
        <w:rPr>
          <w:rFonts w:hint="eastAsia" w:ascii="宋体" w:hAnsi="宋体" w:eastAsia="宋体" w:cs="黑体"/>
          <w:kern w:val="0"/>
          <w:sz w:val="24"/>
          <w:szCs w:val="24"/>
          <w:lang w:eastAsia="zh-CN"/>
        </w:rPr>
        <w:t>≤</w:t>
      </w:r>
      <w:r>
        <w:rPr>
          <w:rFonts w:hint="eastAsia" w:ascii="宋体" w:hAnsi="宋体" w:eastAsia="宋体" w:cs="黑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黑体"/>
          <w:kern w:val="0"/>
          <w:sz w:val="24"/>
          <w:szCs w:val="24"/>
        </w:rPr>
        <w:t>mm，</w:t>
      </w:r>
      <w:r>
        <w:rPr>
          <w:rFonts w:hint="eastAsia" w:ascii="宋体" w:hAnsi="宋体" w:eastAsia="宋体" w:cs="黑体"/>
          <w:kern w:val="0"/>
          <w:sz w:val="24"/>
          <w:szCs w:val="24"/>
          <w:lang w:val="en-US" w:eastAsia="zh-CN"/>
        </w:rPr>
        <w:t>磨头直径3.5mm，</w:t>
      </w:r>
      <w:r>
        <w:rPr>
          <w:rFonts w:hint="eastAsia" w:ascii="宋体" w:hAnsi="宋体" w:eastAsia="宋体" w:cs="黑体"/>
          <w:kern w:val="0"/>
          <w:sz w:val="24"/>
          <w:szCs w:val="24"/>
        </w:rPr>
        <w:t>长度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≥</w:t>
      </w:r>
      <w:r>
        <w:rPr>
          <w:rFonts w:hint="eastAsia" w:ascii="宋体" w:hAnsi="宋体" w:eastAsia="宋体" w:cs="黑体"/>
          <w:kern w:val="0"/>
          <w:sz w:val="24"/>
          <w:szCs w:val="24"/>
        </w:rPr>
        <w:t>110mm</w:t>
      </w:r>
      <w:r>
        <w:rPr>
          <w:rFonts w:hint="eastAsia" w:ascii="宋体" w:hAnsi="宋体" w:eastAsia="宋体" w:cs="黑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黑体"/>
          <w:kern w:val="0"/>
          <w:sz w:val="24"/>
          <w:szCs w:val="24"/>
        </w:rPr>
        <w:t>工作转速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≥5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0000</w:t>
      </w:r>
      <w:r>
        <w:rPr>
          <w:rFonts w:hint="eastAsia" w:ascii="宋体" w:hAnsi="宋体" w:eastAsia="宋体" w:cs="黑体"/>
          <w:kern w:val="0"/>
          <w:sz w:val="24"/>
          <w:szCs w:val="24"/>
        </w:rPr>
        <w:t>r/min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</w:rPr>
        <w:t xml:space="preserve"> </w:t>
      </w:r>
    </w:p>
    <w:p w14:paraId="40D24183">
      <w:pPr>
        <w:pStyle w:val="2"/>
        <w:ind w:left="720" w:hanging="720" w:hangingChars="300"/>
        <w:rPr>
          <w:rFonts w:hint="default" w:ascii="宋体" w:hAnsi="宋体" w:eastAsia="宋体" w:cs="黑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10、</w:t>
      </w:r>
      <w:r>
        <w:rPr>
          <w:rFonts w:hint="eastAsia" w:ascii="宋体" w:hAnsi="宋体" w:eastAsia="宋体" w:cs="黑体"/>
          <w:sz w:val="24"/>
          <w:szCs w:val="24"/>
          <w:lang w:val="en-US" w:eastAsia="zh-CN"/>
        </w:rPr>
        <w:t>增速磨头：</w:t>
      </w:r>
      <w:r>
        <w:rPr>
          <w:rFonts w:hint="eastAsia" w:ascii="宋体" w:hAnsi="宋体" w:cs="黑体"/>
          <w:b w:val="0"/>
          <w:bCs w:val="0"/>
          <w:color w:val="auto"/>
          <w:kern w:val="0"/>
          <w:sz w:val="24"/>
          <w:szCs w:val="24"/>
        </w:rPr>
        <w:t>一体式刀杆弯曲</w:t>
      </w:r>
      <w:r>
        <w:rPr>
          <w:rFonts w:hint="eastAsia" w:cs="黑体"/>
          <w:b w:val="0"/>
          <w:bCs w:val="0"/>
          <w:color w:val="auto"/>
          <w:kern w:val="0"/>
          <w:sz w:val="24"/>
          <w:szCs w:val="24"/>
          <w:lang w:eastAsia="zh-CN"/>
        </w:rPr>
        <w:t>磨钻头</w:t>
      </w:r>
      <w:r>
        <w:rPr>
          <w:rFonts w:hint="eastAsia" w:ascii="宋体" w:hAnsi="宋体" w:cs="黑体"/>
          <w:b w:val="0"/>
          <w:bCs w:val="0"/>
          <w:color w:val="auto"/>
          <w:kern w:val="0"/>
          <w:sz w:val="24"/>
          <w:szCs w:val="24"/>
        </w:rPr>
        <w:t>，刀杆内注水设计，手术操作视野好。杆径</w:t>
      </w:r>
      <w:r>
        <w:rPr>
          <w:rFonts w:hint="eastAsia" w:cs="黑体"/>
          <w:b w:val="0"/>
          <w:bCs w:val="0"/>
          <w:color w:val="auto"/>
          <w:kern w:val="0"/>
          <w:sz w:val="24"/>
          <w:szCs w:val="24"/>
          <w:lang w:eastAsia="zh-CN"/>
        </w:rPr>
        <w:t>≤</w:t>
      </w:r>
      <w:r>
        <w:rPr>
          <w:rFonts w:hint="eastAsia" w:ascii="宋体" w:hAnsi="宋体" w:cs="黑体"/>
          <w:b w:val="0"/>
          <w:bCs w:val="0"/>
          <w:color w:val="auto"/>
          <w:kern w:val="0"/>
          <w:sz w:val="24"/>
          <w:szCs w:val="24"/>
        </w:rPr>
        <w:t>5</w:t>
      </w:r>
      <w:r>
        <w:rPr>
          <w:rFonts w:hint="eastAsia" w:cs="黑体"/>
          <w:b w:val="0"/>
          <w:bCs w:val="0"/>
          <w:color w:val="auto"/>
          <w:kern w:val="0"/>
          <w:sz w:val="24"/>
          <w:szCs w:val="24"/>
          <w:lang w:val="en-US" w:eastAsia="zh-CN"/>
        </w:rPr>
        <w:t>.0</w:t>
      </w:r>
      <w:r>
        <w:rPr>
          <w:rFonts w:hint="eastAsia" w:ascii="宋体" w:hAnsi="宋体" w:cs="黑体"/>
          <w:b w:val="0"/>
          <w:bCs w:val="0"/>
          <w:color w:val="auto"/>
          <w:kern w:val="0"/>
          <w:sz w:val="24"/>
          <w:szCs w:val="24"/>
        </w:rPr>
        <w:t>mm，</w:t>
      </w:r>
      <w:r>
        <w:rPr>
          <w:rFonts w:hint="eastAsia" w:cs="黑体"/>
          <w:b w:val="0"/>
          <w:bCs w:val="0"/>
          <w:color w:val="auto"/>
          <w:kern w:val="0"/>
          <w:sz w:val="24"/>
          <w:szCs w:val="24"/>
          <w:lang w:val="en-US" w:eastAsia="zh-CN"/>
        </w:rPr>
        <w:t>刀具</w:t>
      </w:r>
      <w:r>
        <w:rPr>
          <w:rFonts w:hint="eastAsia" w:ascii="宋体" w:hAnsi="宋体" w:cs="黑体"/>
          <w:b w:val="0"/>
          <w:bCs w:val="0"/>
          <w:color w:val="auto"/>
          <w:kern w:val="0"/>
          <w:sz w:val="24"/>
          <w:szCs w:val="24"/>
        </w:rPr>
        <w:t>转速</w:t>
      </w:r>
      <w:r>
        <w:rPr>
          <w:rFonts w:hint="eastAsia" w:cs="黑体"/>
          <w:b w:val="0"/>
          <w:bCs w:val="0"/>
          <w:color w:val="auto"/>
          <w:kern w:val="0"/>
          <w:sz w:val="24"/>
          <w:szCs w:val="24"/>
          <w:lang w:eastAsia="zh-CN"/>
        </w:rPr>
        <w:t>≥</w:t>
      </w:r>
      <w:r>
        <w:rPr>
          <w:rFonts w:hint="eastAsia" w:ascii="宋体" w:hAnsi="宋体" w:cs="黑体"/>
          <w:b w:val="0"/>
          <w:bCs w:val="0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cs="黑体"/>
          <w:b w:val="0"/>
          <w:bCs w:val="0"/>
          <w:color w:val="auto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cs="黑体"/>
          <w:b w:val="0"/>
          <w:bCs w:val="0"/>
          <w:color w:val="auto"/>
          <w:kern w:val="0"/>
          <w:sz w:val="24"/>
          <w:szCs w:val="24"/>
        </w:rPr>
        <w:t>0000r/min</w:t>
      </w:r>
      <w:r>
        <w:rPr>
          <w:rFonts w:hint="eastAsia" w:cs="黑体"/>
          <w:b w:val="0"/>
          <w:bCs w:val="0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cs="黑体"/>
          <w:b w:val="0"/>
          <w:bCs w:val="0"/>
          <w:color w:val="auto"/>
          <w:kern w:val="0"/>
          <w:sz w:val="24"/>
          <w:szCs w:val="24"/>
          <w:lang w:val="en-US" w:eastAsia="zh-CN"/>
        </w:rPr>
        <w:t>1:2增速传动</w:t>
      </w:r>
      <w:r>
        <w:rPr>
          <w:rFonts w:hint="eastAsia" w:cs="黑体"/>
          <w:b w:val="0"/>
          <w:bCs w:val="0"/>
          <w:color w:val="auto"/>
          <w:kern w:val="0"/>
          <w:sz w:val="24"/>
          <w:szCs w:val="24"/>
          <w:lang w:eastAsia="zh-CN"/>
        </w:rPr>
        <w:t>）。</w:t>
      </w:r>
    </w:p>
    <w:p w14:paraId="2B4A2F4A">
      <w:pPr>
        <w:pStyle w:val="2"/>
        <w:ind w:left="630" w:hanging="720" w:hangingChars="300"/>
        <w:rPr>
          <w:sz w:val="24"/>
          <w:szCs w:val="24"/>
        </w:rPr>
      </w:pPr>
    </w:p>
    <w:p w14:paraId="77AD3A99">
      <w:pPr>
        <w:pStyle w:val="2"/>
        <w:ind w:left="630" w:hanging="720" w:hangingChars="300"/>
      </w:pPr>
      <w:bookmarkStart w:id="1" w:name="_GoBack"/>
      <w:bookmarkEnd w:id="1"/>
    </w:p>
    <w:p w14:paraId="3168C670">
      <w:pPr>
        <w:pStyle w:val="2"/>
        <w:ind w:left="630" w:hanging="720" w:hangingChars="300"/>
      </w:pPr>
    </w:p>
    <w:p w14:paraId="3915280D">
      <w:pPr>
        <w:pStyle w:val="2"/>
        <w:ind w:left="630" w:hanging="720" w:hangingChars="300"/>
      </w:pPr>
    </w:p>
    <w:p w14:paraId="5F853E28">
      <w:pPr>
        <w:pStyle w:val="2"/>
        <w:ind w:left="630" w:hanging="720" w:hangingChars="300"/>
      </w:pPr>
    </w:p>
    <w:p w14:paraId="4F32775F">
      <w:pPr>
        <w:pStyle w:val="2"/>
        <w:ind w:left="630" w:hanging="720" w:hangingChars="300"/>
      </w:pPr>
    </w:p>
    <w:p w14:paraId="71F13C0B">
      <w:pPr>
        <w:pStyle w:val="2"/>
        <w:ind w:left="630" w:hanging="720" w:hangingChars="300"/>
      </w:pPr>
    </w:p>
    <w:p w14:paraId="5A58E81E">
      <w:pPr>
        <w:pStyle w:val="2"/>
        <w:ind w:left="630" w:hanging="720" w:hangingChars="300"/>
      </w:pPr>
    </w:p>
    <w:p w14:paraId="190060A7">
      <w:pPr>
        <w:pStyle w:val="2"/>
        <w:ind w:left="630" w:hanging="720" w:hangingChars="300"/>
      </w:pPr>
    </w:p>
    <w:p w14:paraId="2BC21F1F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MGZhYTI1NWE2NTc3Mjc1OGUyZTI4ZGIyZjI0NzQifQ=="/>
  </w:docVars>
  <w:rsids>
    <w:rsidRoot w:val="00000000"/>
    <w:rsid w:val="09EE2E6B"/>
    <w:rsid w:val="1BF97165"/>
    <w:rsid w:val="3C7F32BD"/>
    <w:rsid w:val="636B6B99"/>
    <w:rsid w:val="7029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/>
      <w:sz w:val="24"/>
      <w:lang w:val="zh-CN" w:bidi="zh-CN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529</Words>
  <Characters>678</Characters>
  <Paragraphs>30</Paragraphs>
  <TotalTime>12</TotalTime>
  <ScaleCrop>false</ScaleCrop>
  <LinksUpToDate>false</LinksUpToDate>
  <CharactersWithSpaces>776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babyjie</cp:lastModifiedBy>
  <cp:lastPrinted>2024-07-31T03:09:00Z</cp:lastPrinted>
  <dcterms:modified xsi:type="dcterms:W3CDTF">2024-08-12T09:36:56Z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32F4D2E03BB2401E888276E25DC9558C_13</vt:lpwstr>
  </property>
</Properties>
</file>