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泌尿外科输尿管硬镜参数（三个规格）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两段设计</w:t>
      </w:r>
      <w:r>
        <w:rPr>
          <w:rFonts w:hint="eastAsia"/>
          <w:lang w:eastAsia="zh-CN"/>
        </w:rPr>
        <w:t>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前端8.0Fr，后端9.8 Fr；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前端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.0Fr，后端</w:t>
      </w:r>
      <w:r>
        <w:rPr>
          <w:rFonts w:hint="eastAsia"/>
          <w:lang w:val="en-US" w:eastAsia="zh-CN"/>
        </w:rPr>
        <w:t>7.5</w:t>
      </w:r>
      <w:r>
        <w:rPr>
          <w:rFonts w:hint="eastAsia"/>
        </w:rPr>
        <w:t xml:space="preserve"> Fr；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前端</w:t>
      </w:r>
      <w:r>
        <w:rPr>
          <w:rFonts w:hint="eastAsia"/>
          <w:lang w:val="en-US" w:eastAsia="zh-CN"/>
        </w:rPr>
        <w:t>4.5</w:t>
      </w:r>
      <w:r>
        <w:rPr>
          <w:rFonts w:hint="eastAsia"/>
        </w:rPr>
        <w:t>Fr，后端</w:t>
      </w:r>
      <w:r>
        <w:rPr>
          <w:rFonts w:hint="eastAsia"/>
          <w:lang w:val="en-US" w:eastAsia="zh-CN"/>
        </w:rPr>
        <w:t>6.0</w:t>
      </w:r>
      <w:r>
        <w:rPr>
          <w:rFonts w:hint="eastAsia"/>
        </w:rPr>
        <w:t xml:space="preserve"> Fr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2、视角: 12 度</w:t>
      </w:r>
    </w:p>
    <w:p>
      <w:pPr>
        <w:rPr>
          <w:rFonts w:hint="eastAsia"/>
        </w:rPr>
      </w:pPr>
      <w:r>
        <w:rPr>
          <w:rFonts w:hint="eastAsia"/>
        </w:rPr>
        <w:t>3、可配合5Fr器械使用</w:t>
      </w:r>
    </w:p>
    <w:p>
      <w:pPr>
        <w:rPr>
          <w:rFonts w:hint="eastAsia"/>
        </w:rPr>
      </w:pPr>
      <w:r>
        <w:rPr>
          <w:rFonts w:hint="eastAsia"/>
        </w:rPr>
        <w:t>4、工作长度</w:t>
      </w:r>
      <w:r>
        <w:rPr>
          <w:rFonts w:hint="eastAsia" w:ascii="宋体" w:hAnsi="宋体" w:eastAsia="宋体" w:cs="宋体"/>
        </w:rPr>
        <w:t>≧</w:t>
      </w:r>
      <w:r>
        <w:rPr>
          <w:rFonts w:hint="eastAsia"/>
        </w:rPr>
        <w:t>430mm</w:t>
      </w:r>
    </w:p>
    <w:p>
      <w:pPr>
        <w:rPr>
          <w:rFonts w:hint="eastAsia"/>
        </w:rPr>
      </w:pPr>
      <w:r>
        <w:rPr>
          <w:rFonts w:hint="eastAsia"/>
        </w:rPr>
        <w:t>5、镜管可自动复位</w:t>
      </w:r>
    </w:p>
    <w:p>
      <w:pPr>
        <w:rPr>
          <w:rFonts w:hint="eastAsia"/>
        </w:rPr>
      </w:pPr>
      <w:r>
        <w:rPr>
          <w:rFonts w:hint="eastAsia"/>
        </w:rPr>
        <w:t>6、防损伤插入前端</w:t>
      </w:r>
    </w:p>
    <w:p>
      <w:pPr>
        <w:rPr>
          <w:rFonts w:hint="eastAsia"/>
        </w:rPr>
      </w:pPr>
      <w:r>
        <w:rPr>
          <w:rFonts w:hint="eastAsia"/>
        </w:rPr>
        <w:t>7、图像不低于50000像素</w:t>
      </w:r>
    </w:p>
    <w:p>
      <w:pPr>
        <w:rPr>
          <w:rFonts w:hint="eastAsia"/>
        </w:rPr>
      </w:pPr>
      <w:r>
        <w:rPr>
          <w:rFonts w:hint="eastAsia"/>
        </w:rPr>
        <w:t>8、器械口可配喇叭状工作通道口</w:t>
      </w:r>
    </w:p>
    <w:p>
      <w:pPr>
        <w:rPr>
          <w:rFonts w:hint="eastAsia"/>
        </w:rPr>
      </w:pPr>
      <w:r>
        <w:rPr>
          <w:rFonts w:hint="eastAsia"/>
        </w:rPr>
        <w:t>9、器械通道有反渗水功能</w:t>
      </w:r>
    </w:p>
    <w:p>
      <w:pPr>
        <w:rPr>
          <w:rFonts w:hint="eastAsia"/>
        </w:rPr>
      </w:pPr>
      <w:r>
        <w:rPr>
          <w:rFonts w:hint="eastAsia"/>
        </w:rPr>
        <w:t>10、可浸泡、可134℃高温高压消毒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、蓝宝石镜面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、一体镜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spacing w:line="480" w:lineRule="auto"/>
        <w:ind w:left="1260" w:leftChars="600" w:firstLine="0" w:firstLineChars="0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83679"/>
    <w:multiLevelType w:val="singleLevel"/>
    <w:tmpl w:val="05F836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76906AB3"/>
    <w:rsid w:val="166D339A"/>
    <w:rsid w:val="17FA6CE3"/>
    <w:rsid w:val="1A3428CA"/>
    <w:rsid w:val="2EE93ED3"/>
    <w:rsid w:val="3DC15F99"/>
    <w:rsid w:val="49CE6E5D"/>
    <w:rsid w:val="705D3DEC"/>
    <w:rsid w:val="7119641A"/>
    <w:rsid w:val="74D53759"/>
    <w:rsid w:val="7690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275</Characters>
  <Lines>0</Lines>
  <Paragraphs>0</Paragraphs>
  <TotalTime>5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2024-06-14T08:20:00Z</dcterms:created>
  <dc:creator>静听风声</dc:creator>
  <cp:lastModifiedBy>静听风声</cp:lastModifiedBy>
  <dcterms:modified xsi:type="dcterms:W3CDTF">2024-06-20T07:54:18Z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28829CAE2AA84BE8B735753ECB5482FF_11</vt:lpwstr>
  </property>
</Properties>
</file>